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0D" w:rsidRDefault="0077720D" w:rsidP="009E0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823325"/>
            <wp:effectExtent l="19050" t="0" r="3175" b="0"/>
            <wp:docPr id="1" name="Рисунок 0" descr="Положение о порядке оказания ПОУ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оказания ПОУ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642" w:rsidRPr="000639FF" w:rsidRDefault="009E0642" w:rsidP="009E0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2E9D" w:rsidRPr="00D81B4F" w:rsidRDefault="00614304" w:rsidP="00D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</w:t>
      </w:r>
      <w:r w:rsidR="008A2E9D"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предоставляются с целью:</w:t>
      </w:r>
    </w:p>
    <w:p w:rsidR="008A2E9D" w:rsidRPr="00D81B4F" w:rsidRDefault="00614304" w:rsidP="00D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E9D"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потребности семьи в дополнительном образовании ребенка;</w:t>
      </w:r>
    </w:p>
    <w:p w:rsidR="008A2E9D" w:rsidRPr="00D81B4F" w:rsidRDefault="00614304" w:rsidP="00D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E9D"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рынка образовательных услуг;</w:t>
      </w:r>
    </w:p>
    <w:p w:rsidR="008A2E9D" w:rsidRDefault="00614304" w:rsidP="00D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E9D" w:rsidRPr="00D81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дополнительных доходов Учреждением.</w:t>
      </w:r>
    </w:p>
    <w:p w:rsidR="00614304" w:rsidRPr="00D81B4F" w:rsidRDefault="00614304" w:rsidP="00D8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9D" w:rsidRPr="004D19B8" w:rsidRDefault="004D19B8" w:rsidP="006D3E47">
      <w:pPr>
        <w:shd w:val="clear" w:color="auto" w:fill="FFFFFF"/>
        <w:tabs>
          <w:tab w:val="left" w:pos="418"/>
        </w:tabs>
        <w:ind w:left="65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4"/>
          <w:sz w:val="28"/>
          <w:szCs w:val="28"/>
        </w:rPr>
        <w:t>2. Перечень платных образовательных услуг</w:t>
      </w:r>
    </w:p>
    <w:p w:rsidR="008A2E9D" w:rsidRDefault="008A2E9D" w:rsidP="004D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D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оказывает </w:t>
      </w: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платные </w:t>
      </w:r>
      <w:r w:rsidR="00DB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072ED6" w:rsidRDefault="00794446" w:rsidP="00794446">
      <w:pPr>
        <w:pStyle w:val="aa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</w:t>
      </w:r>
      <w:r w:rsidRPr="007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общеразвивающая программа</w:t>
      </w:r>
      <w:r w:rsidRPr="007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</w:t>
      </w:r>
      <w:r w:rsidRPr="007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социально-педагогической направленности </w:t>
      </w:r>
    </w:p>
    <w:p w:rsidR="00794446" w:rsidRPr="00794446" w:rsidRDefault="00794446" w:rsidP="00072ED6">
      <w:pPr>
        <w:pStyle w:val="aa"/>
        <w:ind w:left="10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6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Школа будущего первоклассника».</w:t>
      </w:r>
    </w:p>
    <w:p w:rsidR="00794446" w:rsidRPr="00794446" w:rsidRDefault="00794446" w:rsidP="00794446">
      <w:pPr>
        <w:pStyle w:val="a9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для пожилых, рассчитанная на 32 часа: </w:t>
      </w:r>
    </w:p>
    <w:p w:rsidR="00794446" w:rsidRPr="00794446" w:rsidRDefault="00794446" w:rsidP="00794446">
      <w:pPr>
        <w:pStyle w:val="a9"/>
        <w:ind w:left="10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6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Основы компьютерной грамотности граждан»- групповой курс.</w:t>
      </w:r>
    </w:p>
    <w:p w:rsidR="00DB3A0D" w:rsidRDefault="00DB3A0D" w:rsidP="004D19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FD6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(указать </w:t>
      </w:r>
      <w:r w:rsidR="00FD67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оказываемые Учреждением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платные образовательные услуги)</w:t>
      </w:r>
    </w:p>
    <w:p w:rsidR="00FD6776" w:rsidRPr="00DB3A0D" w:rsidRDefault="00FD6776" w:rsidP="004D19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2E9D" w:rsidRPr="004D19B8" w:rsidRDefault="008A2E9D" w:rsidP="004D1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Перечень платных </w:t>
      </w:r>
      <w:r w:rsidR="00FD6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рассматривается на з</w:t>
      </w:r>
      <w:r w:rsid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аседании Педагогического совета,</w:t>
      </w: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общим собранием трудового коллектива и утверждается </w:t>
      </w:r>
      <w:r w:rsid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4D1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BE4606" w:rsidRPr="00BE4606" w:rsidRDefault="00BE4606" w:rsidP="00BE4606">
      <w:pPr>
        <w:shd w:val="clear" w:color="auto" w:fill="FFFFFF"/>
        <w:tabs>
          <w:tab w:val="left" w:pos="461"/>
        </w:tabs>
        <w:spacing w:before="274" w:line="274" w:lineRule="exact"/>
        <w:ind w:left="22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3. Порядок оказания платных образовательных услуг</w:t>
      </w:r>
    </w:p>
    <w:p w:rsidR="008A2E9D" w:rsidRPr="00BE4606" w:rsidRDefault="008A2E9D" w:rsidP="00BE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3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организации платных </w:t>
      </w:r>
      <w:r w:rsidR="00C97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Учреждение:</w:t>
      </w:r>
    </w:p>
    <w:p w:rsidR="008A2E9D" w:rsidRPr="00BE4606" w:rsidRDefault="00C972BB" w:rsidP="00BE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спрос родит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(законных представителей) 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 и определяет предполагаемый контингент занимающихся;</w:t>
      </w:r>
    </w:p>
    <w:p w:rsidR="00F02464" w:rsidRDefault="00C972BB" w:rsidP="00F02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оказания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с учетом требований по</w:t>
      </w:r>
      <w:r w:rsidR="0060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и безопасности здоровья детей, действующих санитарных правил и норм, кадрового обеспечения, программно-методического и технического обеспечения;</w:t>
      </w:r>
      <w:r w:rsidR="00F02464" w:rsidRPr="00F0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E9D" w:rsidRPr="00BE4606" w:rsidRDefault="00F02464" w:rsidP="00BE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предоставляет пакет документов на утверждение цен на платные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Учредителем;</w:t>
      </w:r>
    </w:p>
    <w:p w:rsidR="00B32B3E" w:rsidRDefault="008A2E9D" w:rsidP="00B3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B3E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приказ об организации работы по оказанию платных образовательных услуг, предусматривающий ставки работников, занятых оказанием платных образовательных услуг, график их работы, смету затрат на проведение платных образовательных услуг, штатное расписание</w:t>
      </w:r>
      <w:r w:rsidR="00607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занятий</w:t>
      </w:r>
      <w:r w:rsidR="00B32B3E" w:rsidRPr="00B32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A37" w:rsidRPr="00B32B3E" w:rsidRDefault="00DE4A37" w:rsidP="00B32B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кадровый состав и оформляет трудовые отношения;</w:t>
      </w:r>
    </w:p>
    <w:p w:rsidR="00F02464" w:rsidRDefault="00F02464" w:rsidP="00BE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ребенка на оказание платных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услуг; </w:t>
      </w:r>
    </w:p>
    <w:p w:rsidR="00D66D2D" w:rsidRPr="00D66D2D" w:rsidRDefault="00D66D2D" w:rsidP="00D6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 заключения  договора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период его действия 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доводит </w:t>
      </w:r>
      <w:r w:rsidR="00CF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 Заказчика   достоверную информацию   о себе и об оказываемых платных образовательных услугах 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D66D2D" w:rsidRPr="00D66D2D" w:rsidRDefault="00CF2EA5" w:rsidP="00D6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66D2D"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и местонахождение Учреждения, сведения о наличии лицензии на право ведения образовательной деятельности;</w:t>
      </w:r>
    </w:p>
    <w:p w:rsidR="00D66D2D" w:rsidRPr="00D66D2D" w:rsidRDefault="00CF2EA5" w:rsidP="00D6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F5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 общеобразовательные</w:t>
      </w:r>
      <w:r w:rsidR="00D66D2D"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F53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66D2D"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F19" w:rsidRDefault="00D66D2D" w:rsidP="00D6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перечень платных образовательных услуг</w:t>
      </w:r>
      <w:r w:rsidR="00220F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F19" w:rsidRDefault="00220F19" w:rsidP="00D6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оказания платных образовательных услуг;</w:t>
      </w:r>
    </w:p>
    <w:p w:rsidR="00D66D2D" w:rsidRDefault="00D66D2D" w:rsidP="00D6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платных </w:t>
      </w:r>
      <w:r w:rsidR="00006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 и порядок их оплаты;</w:t>
      </w:r>
    </w:p>
    <w:p w:rsidR="00216E11" w:rsidRPr="00D66D2D" w:rsidRDefault="00216E11" w:rsidP="00D6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договора об оказании платных образовательных услуг;</w:t>
      </w:r>
    </w:p>
    <w:p w:rsidR="00D66D2D" w:rsidRDefault="00216E11" w:rsidP="00BE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другие,</w:t>
      </w:r>
      <w:r w:rsidR="00D66D2D" w:rsidRPr="00D66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относящиеся к соответствующей платной услуге, сведения.</w:t>
      </w:r>
    </w:p>
    <w:p w:rsidR="008A2E9D" w:rsidRPr="00BE4606" w:rsidRDefault="002A2121" w:rsidP="00BE4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53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 оказание платных услуг заключается в </w:t>
      </w:r>
      <w:r w:rsidR="00EA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в соответствии с </w:t>
      </w:r>
      <w:r w:rsidR="003E74CA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E74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РФ от 25.10.201</w:t>
      </w:r>
      <w:r w:rsidR="003E74CA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3г.</w:t>
      </w:r>
      <w:r w:rsidR="003E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1185</w:t>
      </w:r>
      <w:r w:rsidR="003E74CA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74CA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примерной формы договора </w:t>
      </w:r>
      <w:r w:rsidR="003E7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по дополнительным образовательным программам»</w:t>
      </w:r>
      <w:r w:rsidR="00CD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E9D"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должен содержать следующие сведения:</w:t>
      </w:r>
    </w:p>
    <w:p w:rsidR="005E405C" w:rsidRDefault="005E405C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</w:t>
      </w:r>
      <w:r w:rsidR="00A36D8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5C" w:rsidRDefault="005E405C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нахождения</w:t>
      </w:r>
      <w:r w:rsidR="005D13F0">
        <w:rPr>
          <w:rFonts w:ascii="Times New Roman" w:hAnsi="Times New Roman" w:cs="Times New Roman"/>
          <w:sz w:val="28"/>
          <w:szCs w:val="28"/>
        </w:rPr>
        <w:t xml:space="preserve"> </w:t>
      </w:r>
      <w:r w:rsidR="00A36D8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05C" w:rsidRDefault="005E405C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фамилия, имя, отчество </w:t>
      </w:r>
      <w:r w:rsidR="002D68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аказчика, телефон </w:t>
      </w:r>
      <w:r w:rsidR="002D68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аказчика;</w:t>
      </w:r>
    </w:p>
    <w:p w:rsidR="005E405C" w:rsidRDefault="005E405C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место жительства </w:t>
      </w:r>
      <w:r w:rsidR="002D68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аказчика;</w:t>
      </w:r>
    </w:p>
    <w:p w:rsidR="005E405C" w:rsidRDefault="005E405C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фамилия, имя, отчество представителя</w:t>
      </w:r>
      <w:r w:rsidR="002D6886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>
        <w:rPr>
          <w:rFonts w:ascii="Times New Roman" w:hAnsi="Times New Roman" w:cs="Times New Roman"/>
          <w:sz w:val="28"/>
          <w:szCs w:val="28"/>
        </w:rPr>
        <w:t xml:space="preserve">, реквизиты документа, удостоверяющего полномочия представителя </w:t>
      </w:r>
      <w:r w:rsidR="002D68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сполнителя;</w:t>
      </w:r>
    </w:p>
    <w:p w:rsidR="005E405C" w:rsidRDefault="005C05A7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фамилия, имя, отчество </w:t>
      </w:r>
      <w:r w:rsidR="005E405C">
        <w:rPr>
          <w:rFonts w:ascii="Times New Roman" w:hAnsi="Times New Roman" w:cs="Times New Roman"/>
          <w:sz w:val="28"/>
          <w:szCs w:val="28"/>
        </w:rPr>
        <w:t>обучающегося, его место жительства, телефон;</w:t>
      </w:r>
    </w:p>
    <w:p w:rsidR="005E405C" w:rsidRDefault="005E405C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права, обязанности и ответственность </w:t>
      </w:r>
      <w:r w:rsidR="005C05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сполнителя, </w:t>
      </w:r>
      <w:r w:rsidR="005C05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аказчика;</w:t>
      </w:r>
    </w:p>
    <w:p w:rsidR="005E405C" w:rsidRDefault="005E405C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полная стоимость образовательных услуг, порядок их оплаты;</w:t>
      </w:r>
    </w:p>
    <w:p w:rsidR="005E405C" w:rsidRDefault="005E405C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5E405C" w:rsidRDefault="005E405C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5E405C" w:rsidRDefault="005E405C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форма обучения;</w:t>
      </w:r>
    </w:p>
    <w:p w:rsidR="005E405C" w:rsidRDefault="005E405C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5E405C" w:rsidRDefault="00DC5EE8" w:rsidP="005E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405C">
        <w:rPr>
          <w:rFonts w:ascii="Times New Roman" w:hAnsi="Times New Roman" w:cs="Times New Roman"/>
          <w:sz w:val="28"/>
          <w:szCs w:val="28"/>
        </w:rPr>
        <w:t>) порядок изменения и расторжения договора;</w:t>
      </w:r>
    </w:p>
    <w:p w:rsidR="005E405C" w:rsidRPr="002A2121" w:rsidRDefault="00DC5EE8" w:rsidP="002A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405C">
        <w:rPr>
          <w:rFonts w:ascii="Times New Roman" w:hAnsi="Times New Roman" w:cs="Times New Roman"/>
          <w:sz w:val="28"/>
          <w:szCs w:val="28"/>
        </w:rPr>
        <w:t>) другие необходимые сведения, связанные со спецификой оказываемых платных образовательных услуг.</w:t>
      </w:r>
    </w:p>
    <w:p w:rsidR="006F185D" w:rsidRDefault="008A2E9D" w:rsidP="0056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04C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4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образовательную деятельность </w:t>
      </w:r>
      <w:r w:rsidR="00F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5D3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разработанных  и утвержденных дополнительных общеобразовательных программ</w:t>
      </w:r>
      <w:r w:rsidR="006F1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565" w:rsidRDefault="00974B97" w:rsidP="0056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Платные </w:t>
      </w:r>
      <w:r w:rsidR="00566565"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услуги оказываются заказчикам в свободное от </w:t>
      </w:r>
      <w:r w:rsidR="00CF1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время</w:t>
      </w:r>
      <w:r w:rsidR="00566565"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44EB" w:rsidRPr="00566565" w:rsidRDefault="001F44EB" w:rsidP="0056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Порядок комплектования групп определяется в соответствии с возрастом детей, </w:t>
      </w:r>
      <w:r w:rsidR="00FB19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 и потребностями родителей (законных представителей).</w:t>
      </w:r>
    </w:p>
    <w:p w:rsidR="00F62AFC" w:rsidRDefault="00F62AFC" w:rsidP="0056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A70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Количество, продолжительность и последовательность занятий определяется расписанием занятий, ут</w:t>
      </w:r>
      <w:r w:rsidR="006D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вержденным </w:t>
      </w:r>
      <w:r w:rsid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6D59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A70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565" w:rsidRPr="00566565" w:rsidRDefault="00367F81" w:rsidP="0056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</w:t>
      </w:r>
      <w:r w:rsidR="00566565"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</w:t>
      </w:r>
      <w:r w:rsidR="00F6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роизводственной необходимостью </w:t>
      </w:r>
      <w:r w:rsidR="00566565"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B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болезнью </w:t>
      </w:r>
      <w:r w:rsidR="0059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работника </w:t>
      </w:r>
      <w:r w:rsidR="00566565"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изменение графика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платной образовательной </w:t>
      </w:r>
      <w:r w:rsidR="00566565" w:rsidRPr="005665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8A2E9D" w:rsidRPr="009D647B" w:rsidRDefault="008A2E9D" w:rsidP="009D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E9D" w:rsidRDefault="00C602C7" w:rsidP="009D647B">
      <w:pPr>
        <w:shd w:val="clear" w:color="auto" w:fill="FFFFFF"/>
        <w:spacing w:after="0" w:line="240" w:lineRule="auto"/>
        <w:ind w:left="7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A2E9D" w:rsidRPr="009D647B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9D647B">
        <w:rPr>
          <w:rFonts w:ascii="Times New Roman" w:hAnsi="Times New Roman" w:cs="Times New Roman"/>
          <w:b/>
          <w:sz w:val="28"/>
          <w:szCs w:val="28"/>
        </w:rPr>
        <w:t>П</w:t>
      </w:r>
      <w:r w:rsidR="009D647B" w:rsidRPr="009D647B">
        <w:rPr>
          <w:rFonts w:ascii="Times New Roman" w:eastAsia="Times New Roman" w:hAnsi="Times New Roman" w:cs="Times New Roman"/>
          <w:b/>
          <w:sz w:val="28"/>
          <w:szCs w:val="28"/>
        </w:rPr>
        <w:t>орядок получения и расходования денежных средств</w:t>
      </w:r>
    </w:p>
    <w:p w:rsidR="00AA5C48" w:rsidRDefault="00AA5C48" w:rsidP="00AA5C48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962" w:rsidRPr="00B55962" w:rsidRDefault="00B55962" w:rsidP="00B5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E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латные образовательные услуги </w:t>
      </w:r>
      <w:r w:rsidR="0020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внебюджетных средств:</w:t>
      </w:r>
    </w:p>
    <w:p w:rsidR="00B55962" w:rsidRDefault="00206CF2" w:rsidP="00B5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5962"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родителей (законных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представителей);</w:t>
      </w:r>
    </w:p>
    <w:p w:rsidR="00206CF2" w:rsidRDefault="00206CF2" w:rsidP="00B5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спонсоров, сторонних организаций или частных лиц;</w:t>
      </w:r>
    </w:p>
    <w:p w:rsidR="00206CF2" w:rsidRPr="00B55962" w:rsidRDefault="00631A1F" w:rsidP="00B5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благотворительных пожертвований.</w:t>
      </w:r>
    </w:p>
    <w:p w:rsidR="00B55962" w:rsidRPr="00B55962" w:rsidRDefault="00631A1F" w:rsidP="00B5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B55962"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платных образовательных услуг производится безналичным путем (на лицевой счет Учреждения) по квитанции, </w:t>
      </w:r>
      <w:r w:rsidR="00072ED6" w:rsidRP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="00072ED6"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ED6" w:rsidRP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десятого числа следующего месяца за фактически посещаемые занятия</w:t>
      </w:r>
      <w:r w:rsid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5962"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в соответствии с законодательством Российской Федерации выдается документ, подтверждающий оплату услуг.</w:t>
      </w:r>
    </w:p>
    <w:p w:rsidR="00B55962" w:rsidRPr="00B55962" w:rsidRDefault="00B55962" w:rsidP="00B5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62" w:rsidRPr="00B55962" w:rsidRDefault="0073233A" w:rsidP="00B5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B55962"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5962" w:rsidRPr="00B55962" w:rsidRDefault="0073233A" w:rsidP="00B5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B55962"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C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просрочки оплаты стоимости услуг договор об оказании </w:t>
      </w:r>
      <w:r w:rsidR="00105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 может быть расторгнут в одностороннем порядке по инициативе Учреждения</w:t>
      </w:r>
      <w:r w:rsidR="00B55962"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962" w:rsidRPr="00B55962" w:rsidRDefault="00105F7E" w:rsidP="00B5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B55962"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потребителя (ребёнка) на занятии по болезни или другим </w:t>
      </w:r>
      <w:r w:rsidR="003A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уважительным </w:t>
      </w:r>
      <w:r w:rsidR="00B55962"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 производится перерасчёт оплаты.</w:t>
      </w:r>
    </w:p>
    <w:p w:rsidR="00B55962" w:rsidRPr="00B55962" w:rsidRDefault="003A220B" w:rsidP="00B5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B55962"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образовательных услуг полностью реинвестируются в Учреждении в соответствии со сметой </w:t>
      </w:r>
      <w:r w:rsidR="009A3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и </w:t>
      </w:r>
      <w:r w:rsidR="00B55962" w:rsidRPr="00B55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расходов.</w:t>
      </w:r>
    </w:p>
    <w:p w:rsidR="003A593D" w:rsidRDefault="003A593D" w:rsidP="003A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B9" w:rsidRDefault="003A593D" w:rsidP="003A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90AB9" w:rsidRPr="003A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Кадровое обеспечение оказания платных образовательных услуг</w:t>
      </w:r>
    </w:p>
    <w:p w:rsidR="0052459D" w:rsidRPr="003A593D" w:rsidRDefault="0052459D" w:rsidP="003A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AB9" w:rsidRPr="00925092" w:rsidRDefault="00925092" w:rsidP="0092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AB9"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90AB9"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выполнения работ по оказанию платных </w:t>
      </w:r>
      <w:r w:rsidR="005C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услуг </w:t>
      </w:r>
      <w:r w:rsidR="00E90AB9"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привлекаются:</w:t>
      </w:r>
    </w:p>
    <w:p w:rsidR="005C55A7" w:rsidRDefault="00E90AB9" w:rsidP="0092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работники Учреждения;</w:t>
      </w:r>
    </w:p>
    <w:p w:rsidR="00E90AB9" w:rsidRDefault="00E90AB9" w:rsidP="0092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сторонние специалисты.</w:t>
      </w:r>
    </w:p>
    <w:p w:rsidR="00072ED6" w:rsidRPr="00072ED6" w:rsidRDefault="00072ED6" w:rsidP="0007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МБОУ СОШ №5 г. Карачева и специалистов, привлекаемых к оказанию платных образовательных услуг, строятся в соответствии с договором гражданско- правового характера (договора возмездного оказания услуг).</w:t>
      </w:r>
    </w:p>
    <w:p w:rsidR="00072ED6" w:rsidRPr="00925092" w:rsidRDefault="00072ED6" w:rsidP="0007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P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>.3.   Оплата труда работников МБОУ 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>№5 г. Карачева,  специалистов со стороны осуществляется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заключенным договором 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согласно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вержденной калькуляции расходов </w:t>
      </w:r>
      <w:r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платной образовательной услуге.</w:t>
      </w:r>
    </w:p>
    <w:p w:rsidR="00072ED6" w:rsidRPr="00072ED6" w:rsidRDefault="00072ED6" w:rsidP="0007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</w:t>
      </w:r>
      <w:r w:rsidRP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 привлеченных работников к оказанию платных образовательных услуг устанавливается в соответствии с расписанием и продолжительностью занятий.</w:t>
      </w:r>
    </w:p>
    <w:p w:rsidR="00072ED6" w:rsidRPr="00072ED6" w:rsidRDefault="00072ED6" w:rsidP="00072E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Карачева несет ответственность перед педагогами за своевременное и правильное начисление заработной платы и налогов, за соблюдение трудового законодательства, за соблюдение правил охраны труда на рабочем месте.</w:t>
      </w:r>
    </w:p>
    <w:p w:rsidR="00072ED6" w:rsidRDefault="00925092" w:rsidP="0092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E90AB9"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работников учреждения, </w:t>
      </w:r>
      <w:r w:rsidR="003E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сторонних </w:t>
      </w:r>
      <w:r w:rsidR="00E90AB9"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</w:t>
      </w:r>
      <w:r w:rsidR="005C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осуществляется в </w:t>
      </w:r>
      <w:r w:rsidR="00E90AB9" w:rsidRPr="0092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заключенным договором </w:t>
      </w:r>
    </w:p>
    <w:p w:rsidR="00072ED6" w:rsidRDefault="00072ED6" w:rsidP="00DB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AB9" w:rsidRDefault="00DB6206" w:rsidP="00DB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90AB9" w:rsidRPr="00DB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контроля за оказанием платных образовательных услуг, поступлением и расходованием полученных от них средств</w:t>
      </w:r>
    </w:p>
    <w:p w:rsidR="0028465E" w:rsidRPr="00DB6206" w:rsidRDefault="0028465E" w:rsidP="00DB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AB9" w:rsidRPr="00DB6206" w:rsidRDefault="0028465E" w:rsidP="00DB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</w:t>
      </w:r>
      <w:r w:rsidR="001D3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действующего законода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в части оказания 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 осуществляют органы управления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образованием и другие органы и организации, на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в соответствии с законами и 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возложены 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функции.</w:t>
      </w:r>
    </w:p>
    <w:p w:rsidR="00E90AB9" w:rsidRPr="00DB6206" w:rsidRDefault="0028465E" w:rsidP="00DB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управления образованием вправе приост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ановить деятельность Учреждения 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платных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услуг, если эта деятельность 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ущерб основной деятельности.</w:t>
      </w:r>
    </w:p>
    <w:p w:rsidR="00E90AB9" w:rsidRPr="00DB6206" w:rsidRDefault="0028465E" w:rsidP="00DB6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7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несет персональную ответственность за деятельность по </w:t>
      </w:r>
      <w:r w:rsidR="00C45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</w:t>
      </w:r>
      <w:r w:rsidR="00E90AB9" w:rsidRPr="00DB6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услуг.</w:t>
      </w:r>
    </w:p>
    <w:p w:rsidR="00AA5C48" w:rsidRDefault="00AA5C48" w:rsidP="00B5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5C48" w:rsidSect="00EB5F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FDD" w:rsidRDefault="009C2FDD" w:rsidP="00623F2E">
      <w:pPr>
        <w:spacing w:after="0" w:line="240" w:lineRule="auto"/>
      </w:pPr>
      <w:r>
        <w:separator/>
      </w:r>
    </w:p>
  </w:endnote>
  <w:endnote w:type="continuationSeparator" w:id="1">
    <w:p w:rsidR="009C2FDD" w:rsidRDefault="009C2FDD" w:rsidP="0062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6764"/>
    </w:sdtPr>
    <w:sdtContent>
      <w:p w:rsidR="00623F2E" w:rsidRDefault="00B03690">
        <w:pPr>
          <w:pStyle w:val="a5"/>
          <w:jc w:val="center"/>
        </w:pPr>
        <w:fldSimple w:instr=" PAGE   \* MERGEFORMAT ">
          <w:r w:rsidR="0077720D">
            <w:rPr>
              <w:noProof/>
            </w:rPr>
            <w:t>5</w:t>
          </w:r>
        </w:fldSimple>
      </w:p>
    </w:sdtContent>
  </w:sdt>
  <w:p w:rsidR="00623F2E" w:rsidRDefault="00623F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FDD" w:rsidRDefault="009C2FDD" w:rsidP="00623F2E">
      <w:pPr>
        <w:spacing w:after="0" w:line="240" w:lineRule="auto"/>
      </w:pPr>
      <w:r>
        <w:separator/>
      </w:r>
    </w:p>
  </w:footnote>
  <w:footnote w:type="continuationSeparator" w:id="1">
    <w:p w:rsidR="009C2FDD" w:rsidRDefault="009C2FDD" w:rsidP="0062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8E1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2E45D1"/>
    <w:multiLevelType w:val="singleLevel"/>
    <w:tmpl w:val="6E0C1E36"/>
    <w:lvl w:ilvl="0">
      <w:start w:val="4"/>
      <w:numFmt w:val="decimal"/>
      <w:lvlText w:val="4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29389B"/>
    <w:multiLevelType w:val="singleLevel"/>
    <w:tmpl w:val="86E43ED0"/>
    <w:lvl w:ilvl="0">
      <w:start w:val="2"/>
      <w:numFmt w:val="decimal"/>
      <w:lvlText w:val="5.%1."/>
      <w:legacy w:legacy="1" w:legacySpace="0" w:legacyIndent="4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B11F02"/>
    <w:multiLevelType w:val="singleLevel"/>
    <w:tmpl w:val="718205EE"/>
    <w:lvl w:ilvl="0">
      <w:start w:val="6"/>
      <w:numFmt w:val="decimal"/>
      <w:lvlText w:val="1.%1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D2F6A03"/>
    <w:multiLevelType w:val="singleLevel"/>
    <w:tmpl w:val="8C869650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056CED"/>
    <w:multiLevelType w:val="singleLevel"/>
    <w:tmpl w:val="301AE09E"/>
    <w:lvl w:ilvl="0">
      <w:start w:val="9"/>
      <w:numFmt w:val="decimal"/>
      <w:lvlText w:val="3.%1."/>
      <w:legacy w:legacy="1" w:legacySpace="0" w:legacyIndent="5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A5D2475"/>
    <w:multiLevelType w:val="singleLevel"/>
    <w:tmpl w:val="CF22E5BC"/>
    <w:lvl w:ilvl="0">
      <w:start w:val="1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FBA4AF1"/>
    <w:multiLevelType w:val="hybridMultilevel"/>
    <w:tmpl w:val="DF6E34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28575DC9"/>
    <w:multiLevelType w:val="singleLevel"/>
    <w:tmpl w:val="4DD68482"/>
    <w:lvl w:ilvl="0">
      <w:start w:val="2"/>
      <w:numFmt w:val="decimal"/>
      <w:lvlText w:val="1.%1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0A49D0"/>
    <w:multiLevelType w:val="singleLevel"/>
    <w:tmpl w:val="56603A70"/>
    <w:lvl w:ilvl="0">
      <w:start w:val="8"/>
      <w:numFmt w:val="decimal"/>
      <w:lvlText w:val="3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0085067"/>
    <w:multiLevelType w:val="singleLevel"/>
    <w:tmpl w:val="8438F282"/>
    <w:lvl w:ilvl="0">
      <w:start w:val="7"/>
      <w:numFmt w:val="decimal"/>
      <w:lvlText w:val="4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3D26625"/>
    <w:multiLevelType w:val="multilevel"/>
    <w:tmpl w:val="C50298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55B07849"/>
    <w:multiLevelType w:val="singleLevel"/>
    <w:tmpl w:val="9F18C39E"/>
    <w:lvl w:ilvl="0">
      <w:start w:val="3"/>
      <w:numFmt w:val="decimal"/>
      <w:lvlText w:val="6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99D1CED"/>
    <w:multiLevelType w:val="singleLevel"/>
    <w:tmpl w:val="AF54C5E2"/>
    <w:lvl w:ilvl="0">
      <w:start w:val="4"/>
      <w:numFmt w:val="decimal"/>
      <w:lvlText w:val="4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15C302F"/>
    <w:multiLevelType w:val="singleLevel"/>
    <w:tmpl w:val="6BD661D2"/>
    <w:lvl w:ilvl="0">
      <w:start w:val="4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3235EEA"/>
    <w:multiLevelType w:val="singleLevel"/>
    <w:tmpl w:val="0DBC270A"/>
    <w:lvl w:ilvl="0">
      <w:start w:val="6"/>
      <w:numFmt w:val="decimal"/>
      <w:lvlText w:val="4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76369F8"/>
    <w:multiLevelType w:val="singleLevel"/>
    <w:tmpl w:val="16EA97DA"/>
    <w:lvl w:ilvl="0">
      <w:start w:val="4"/>
      <w:numFmt w:val="decimal"/>
      <w:lvlText w:val="1.%1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DBB49EE"/>
    <w:multiLevelType w:val="singleLevel"/>
    <w:tmpl w:val="F9CCBDE6"/>
    <w:lvl w:ilvl="0">
      <w:start w:val="1"/>
      <w:numFmt w:val="decimal"/>
      <w:lvlText w:val="6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16"/>
    <w:lvlOverride w:ilvl="0">
      <w:startOverride w:val="4"/>
    </w:lvlOverride>
  </w:num>
  <w:num w:numId="3">
    <w:abstractNumId w:val="3"/>
    <w:lvlOverride w:ilvl="0">
      <w:startOverride w:val="6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startOverride w:val="4"/>
    </w:lvlOverride>
  </w:num>
  <w:num w:numId="7">
    <w:abstractNumId w:val="5"/>
    <w:lvlOverride w:ilvl="0">
      <w:startOverride w:val="9"/>
    </w:lvlOverride>
  </w:num>
  <w:num w:numId="8">
    <w:abstractNumId w:val="13"/>
    <w:lvlOverride w:ilvl="0">
      <w:startOverride w:val="4"/>
    </w:lvlOverride>
  </w:num>
  <w:num w:numId="9">
    <w:abstractNumId w:val="15"/>
    <w:lvlOverride w:ilvl="0">
      <w:startOverride w:val="6"/>
    </w:lvlOverride>
  </w:num>
  <w:num w:numId="10">
    <w:abstractNumId w:val="2"/>
    <w:lvlOverride w:ilvl="0">
      <w:startOverride w:val="2"/>
    </w:lvlOverride>
  </w:num>
  <w:num w:numId="11">
    <w:abstractNumId w:val="17"/>
    <w:lvlOverride w:ilvl="0">
      <w:startOverride w:val="1"/>
    </w:lvlOverride>
  </w:num>
  <w:num w:numId="12">
    <w:abstractNumId w:val="12"/>
    <w:lvlOverride w:ilvl="0">
      <w:startOverride w:val="3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9"/>
    <w:lvlOverride w:ilvl="0">
      <w:startOverride w:val="8"/>
    </w:lvlOverride>
  </w:num>
  <w:num w:numId="16">
    <w:abstractNumId w:val="6"/>
    <w:lvlOverride w:ilvl="0">
      <w:startOverride w:val="11"/>
    </w:lvlOverride>
  </w:num>
  <w:num w:numId="17">
    <w:abstractNumId w:val="4"/>
    <w:lvlOverride w:ilvl="0">
      <w:startOverride w:val="2"/>
    </w:lvlOverride>
  </w:num>
  <w:num w:numId="18">
    <w:abstractNumId w:val="1"/>
    <w:lvlOverride w:ilvl="0">
      <w:startOverride w:val="4"/>
    </w:lvlOverride>
  </w:num>
  <w:num w:numId="19">
    <w:abstractNumId w:val="10"/>
    <w:lvlOverride w:ilvl="0">
      <w:startOverride w:val="7"/>
    </w:lvlOverride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642"/>
    <w:rsid w:val="0000605C"/>
    <w:rsid w:val="00040170"/>
    <w:rsid w:val="00054621"/>
    <w:rsid w:val="00065B23"/>
    <w:rsid w:val="00072ED6"/>
    <w:rsid w:val="000A67FC"/>
    <w:rsid w:val="000D1BAF"/>
    <w:rsid w:val="00105F7E"/>
    <w:rsid w:val="00127DB0"/>
    <w:rsid w:val="001334D3"/>
    <w:rsid w:val="001849FC"/>
    <w:rsid w:val="001C3BDC"/>
    <w:rsid w:val="001D05FD"/>
    <w:rsid w:val="001D31A6"/>
    <w:rsid w:val="001D3768"/>
    <w:rsid w:val="001F44EB"/>
    <w:rsid w:val="00206CF2"/>
    <w:rsid w:val="00216E11"/>
    <w:rsid w:val="00220F19"/>
    <w:rsid w:val="0028465E"/>
    <w:rsid w:val="00297F09"/>
    <w:rsid w:val="002A0BDA"/>
    <w:rsid w:val="002A2121"/>
    <w:rsid w:val="002C58A7"/>
    <w:rsid w:val="002D6886"/>
    <w:rsid w:val="00367F81"/>
    <w:rsid w:val="003A220B"/>
    <w:rsid w:val="003A593D"/>
    <w:rsid w:val="003D48AF"/>
    <w:rsid w:val="003E21EA"/>
    <w:rsid w:val="003E74CA"/>
    <w:rsid w:val="00464DBE"/>
    <w:rsid w:val="004C3399"/>
    <w:rsid w:val="004D19B8"/>
    <w:rsid w:val="0052459D"/>
    <w:rsid w:val="00535B1C"/>
    <w:rsid w:val="00566565"/>
    <w:rsid w:val="0059538C"/>
    <w:rsid w:val="00595931"/>
    <w:rsid w:val="005C05A7"/>
    <w:rsid w:val="005C55A7"/>
    <w:rsid w:val="005D13F0"/>
    <w:rsid w:val="005D32B3"/>
    <w:rsid w:val="005E405C"/>
    <w:rsid w:val="0060788F"/>
    <w:rsid w:val="00614304"/>
    <w:rsid w:val="00623F2E"/>
    <w:rsid w:val="00631A1F"/>
    <w:rsid w:val="00640BCB"/>
    <w:rsid w:val="006D3E47"/>
    <w:rsid w:val="006D5939"/>
    <w:rsid w:val="006F185D"/>
    <w:rsid w:val="00702401"/>
    <w:rsid w:val="0070615E"/>
    <w:rsid w:val="0073233A"/>
    <w:rsid w:val="00737FEE"/>
    <w:rsid w:val="0077720D"/>
    <w:rsid w:val="00794446"/>
    <w:rsid w:val="007B46FC"/>
    <w:rsid w:val="007C47CF"/>
    <w:rsid w:val="00821759"/>
    <w:rsid w:val="008742B5"/>
    <w:rsid w:val="008A2E9D"/>
    <w:rsid w:val="00925092"/>
    <w:rsid w:val="00974B97"/>
    <w:rsid w:val="00994FE5"/>
    <w:rsid w:val="009A3876"/>
    <w:rsid w:val="009B0919"/>
    <w:rsid w:val="009C15AE"/>
    <w:rsid w:val="009C2FDD"/>
    <w:rsid w:val="009D647B"/>
    <w:rsid w:val="009E0642"/>
    <w:rsid w:val="00A36D8C"/>
    <w:rsid w:val="00A70544"/>
    <w:rsid w:val="00A860F1"/>
    <w:rsid w:val="00AA5C48"/>
    <w:rsid w:val="00AA7E24"/>
    <w:rsid w:val="00AF534D"/>
    <w:rsid w:val="00B03690"/>
    <w:rsid w:val="00B32B3E"/>
    <w:rsid w:val="00B55962"/>
    <w:rsid w:val="00BA4DCA"/>
    <w:rsid w:val="00BE4606"/>
    <w:rsid w:val="00BE633A"/>
    <w:rsid w:val="00C41C9B"/>
    <w:rsid w:val="00C45F91"/>
    <w:rsid w:val="00C602C7"/>
    <w:rsid w:val="00C972BB"/>
    <w:rsid w:val="00CC0FA6"/>
    <w:rsid w:val="00CD777C"/>
    <w:rsid w:val="00CF10EB"/>
    <w:rsid w:val="00CF2EA5"/>
    <w:rsid w:val="00D04C4F"/>
    <w:rsid w:val="00D66D2D"/>
    <w:rsid w:val="00D81B4F"/>
    <w:rsid w:val="00DB3102"/>
    <w:rsid w:val="00DB3A0D"/>
    <w:rsid w:val="00DB6206"/>
    <w:rsid w:val="00DC5EE8"/>
    <w:rsid w:val="00DE4A37"/>
    <w:rsid w:val="00DE520A"/>
    <w:rsid w:val="00DE7687"/>
    <w:rsid w:val="00E30492"/>
    <w:rsid w:val="00E90AB9"/>
    <w:rsid w:val="00EA6420"/>
    <w:rsid w:val="00EB5F53"/>
    <w:rsid w:val="00F02464"/>
    <w:rsid w:val="00F62AFC"/>
    <w:rsid w:val="00F637F3"/>
    <w:rsid w:val="00F83F9B"/>
    <w:rsid w:val="00FB102A"/>
    <w:rsid w:val="00FB1973"/>
    <w:rsid w:val="00FB58C3"/>
    <w:rsid w:val="00FD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F2E"/>
  </w:style>
  <w:style w:type="paragraph" w:styleId="a5">
    <w:name w:val="footer"/>
    <w:basedOn w:val="a"/>
    <w:link w:val="a6"/>
    <w:uiPriority w:val="99"/>
    <w:unhideWhenUsed/>
    <w:rsid w:val="0062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F2E"/>
  </w:style>
  <w:style w:type="paragraph" w:styleId="a7">
    <w:name w:val="Balloon Text"/>
    <w:basedOn w:val="a"/>
    <w:link w:val="a8"/>
    <w:uiPriority w:val="99"/>
    <w:semiHidden/>
    <w:unhideWhenUsed/>
    <w:rsid w:val="0079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4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4446"/>
    <w:pPr>
      <w:ind w:left="720"/>
      <w:contextualSpacing/>
    </w:pPr>
  </w:style>
  <w:style w:type="paragraph" w:styleId="aa">
    <w:name w:val="No Spacing"/>
    <w:uiPriority w:val="1"/>
    <w:qFormat/>
    <w:rsid w:val="00794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nadzor</dc:creator>
  <cp:lastModifiedBy>Nickname</cp:lastModifiedBy>
  <cp:revision>17</cp:revision>
  <cp:lastPrinted>2018-09-09T12:34:00Z</cp:lastPrinted>
  <dcterms:created xsi:type="dcterms:W3CDTF">2017-06-20T13:55:00Z</dcterms:created>
  <dcterms:modified xsi:type="dcterms:W3CDTF">2018-09-18T18:26:00Z</dcterms:modified>
</cp:coreProperties>
</file>